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DF" w:rsidRPr="007B4AEE" w:rsidRDefault="00007F13" w:rsidP="007B4AEE">
      <w:pPr>
        <w:jc w:val="center"/>
        <w:rPr>
          <w:rFonts w:ascii="Arial" w:hAnsi="Arial" w:cs="Arial"/>
          <w:sz w:val="22"/>
          <w:szCs w:val="22"/>
        </w:rPr>
      </w:pPr>
      <w:r w:rsidRPr="007B4AE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43075" cy="1000125"/>
            <wp:effectExtent l="19050" t="0" r="9525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29752" t="34581" r="28430" b="2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DF" w:rsidRPr="007B4AEE" w:rsidRDefault="00E100DF" w:rsidP="00105B67">
      <w:pPr>
        <w:rPr>
          <w:rFonts w:ascii="Arial" w:hAnsi="Arial" w:cs="Arial"/>
          <w:b/>
          <w:bCs/>
          <w:sz w:val="22"/>
          <w:szCs w:val="22"/>
        </w:rPr>
      </w:pPr>
    </w:p>
    <w:p w:rsidR="00562F02" w:rsidRPr="007B4AEE" w:rsidRDefault="00562F02" w:rsidP="007B4AEE">
      <w:pPr>
        <w:ind w:left="142"/>
        <w:jc w:val="center"/>
        <w:rPr>
          <w:rStyle w:val="dn"/>
          <w:rFonts w:ascii="Arial" w:hAnsi="Arial" w:cs="Arial"/>
          <w:b/>
          <w:bCs/>
          <w:sz w:val="22"/>
          <w:szCs w:val="22"/>
        </w:rPr>
      </w:pPr>
      <w:r w:rsidRPr="007B4AEE">
        <w:rPr>
          <w:rStyle w:val="dn"/>
          <w:rFonts w:ascii="Arial" w:hAnsi="Arial" w:cs="Arial"/>
          <w:b/>
          <w:bCs/>
          <w:sz w:val="22"/>
          <w:szCs w:val="22"/>
        </w:rPr>
        <w:t>VIII.</w:t>
      </w:r>
      <w:r w:rsidR="00105B67" w:rsidRPr="007B4AEE">
        <w:rPr>
          <w:rStyle w:val="dn"/>
          <w:rFonts w:ascii="Arial" w:hAnsi="Arial" w:cs="Arial"/>
          <w:b/>
          <w:bCs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b/>
          <w:bCs/>
          <w:sz w:val="22"/>
          <w:szCs w:val="22"/>
        </w:rPr>
        <w:t>ročník konference „Moravské dopravní fórum“</w:t>
      </w:r>
    </w:p>
    <w:p w:rsidR="00562F02" w:rsidRPr="000B74DA" w:rsidRDefault="00562F02" w:rsidP="00105B67">
      <w:pPr>
        <w:rPr>
          <w:rStyle w:val="dn"/>
          <w:rFonts w:ascii="Arial" w:hAnsi="Arial" w:cs="Arial"/>
          <w:b/>
          <w:bCs/>
          <w:color w:val="6600FF"/>
          <w:sz w:val="28"/>
          <w:szCs w:val="28"/>
        </w:rPr>
      </w:pPr>
    </w:p>
    <w:p w:rsidR="004B0A13" w:rsidRPr="000B74DA" w:rsidRDefault="004B0A13" w:rsidP="007B4AEE">
      <w:pPr>
        <w:ind w:left="142"/>
        <w:jc w:val="center"/>
        <w:rPr>
          <w:rStyle w:val="dn"/>
          <w:rFonts w:ascii="Arial" w:eastAsia="Arial" w:hAnsi="Arial" w:cs="Arial"/>
          <w:b/>
          <w:bCs/>
          <w:color w:val="6600FF"/>
          <w:sz w:val="32"/>
          <w:szCs w:val="32"/>
        </w:rPr>
      </w:pPr>
      <w:r w:rsidRPr="000B74DA">
        <w:rPr>
          <w:rStyle w:val="dn"/>
          <w:rFonts w:ascii="Arial" w:hAnsi="Arial" w:cs="Arial"/>
          <w:b/>
          <w:bCs/>
          <w:color w:val="6600FF"/>
          <w:sz w:val="32"/>
          <w:szCs w:val="32"/>
        </w:rPr>
        <w:t>Tisková zpráva</w:t>
      </w:r>
    </w:p>
    <w:p w:rsidR="00562F02" w:rsidRPr="000B74DA" w:rsidRDefault="00562F02" w:rsidP="00105B67">
      <w:pPr>
        <w:rPr>
          <w:rStyle w:val="dn"/>
          <w:rFonts w:ascii="Arial" w:eastAsia="Arial" w:hAnsi="Arial" w:cs="Arial"/>
          <w:b/>
          <w:bCs/>
          <w:sz w:val="32"/>
          <w:szCs w:val="32"/>
        </w:rPr>
      </w:pPr>
    </w:p>
    <w:p w:rsidR="007B4AEE" w:rsidRPr="007B4AEE" w:rsidRDefault="007B4AEE" w:rsidP="00105B67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:rsidR="004B0A13" w:rsidRPr="007B4AEE" w:rsidRDefault="00844477" w:rsidP="00105B67">
      <w:pPr>
        <w:rPr>
          <w:rStyle w:val="dn"/>
          <w:rFonts w:ascii="Arial" w:eastAsia="Arial" w:hAnsi="Arial" w:cs="Arial"/>
          <w:b/>
          <w:bCs/>
          <w:sz w:val="28"/>
          <w:szCs w:val="22"/>
        </w:rPr>
      </w:pPr>
      <w:r w:rsidRPr="007B4AEE">
        <w:rPr>
          <w:rStyle w:val="dn"/>
          <w:rFonts w:ascii="Arial" w:hAnsi="Arial" w:cs="Arial"/>
          <w:b/>
          <w:bCs/>
          <w:sz w:val="28"/>
          <w:szCs w:val="22"/>
        </w:rPr>
        <w:t>Š</w:t>
      </w:r>
      <w:r w:rsidR="00090700" w:rsidRPr="007B4AEE">
        <w:rPr>
          <w:rStyle w:val="dn"/>
          <w:rFonts w:ascii="Arial" w:hAnsi="Arial" w:cs="Arial"/>
          <w:b/>
          <w:bCs/>
          <w:sz w:val="28"/>
          <w:szCs w:val="22"/>
        </w:rPr>
        <w:t xml:space="preserve">PATNÉ ZÁKONY </w:t>
      </w:r>
      <w:r w:rsidR="00105B67" w:rsidRPr="007B4AEE">
        <w:rPr>
          <w:rStyle w:val="dn"/>
          <w:rFonts w:ascii="Arial" w:hAnsi="Arial" w:cs="Arial"/>
          <w:b/>
          <w:bCs/>
          <w:sz w:val="28"/>
          <w:szCs w:val="22"/>
        </w:rPr>
        <w:t xml:space="preserve">– </w:t>
      </w:r>
      <w:r w:rsidR="00320C1B" w:rsidRPr="007B4AEE">
        <w:rPr>
          <w:rStyle w:val="dn"/>
          <w:rFonts w:ascii="Arial" w:hAnsi="Arial" w:cs="Arial"/>
          <w:b/>
          <w:bCs/>
          <w:sz w:val="28"/>
          <w:szCs w:val="22"/>
        </w:rPr>
        <w:t>hlavní příčina čekání na důležité stavby na Moravě</w:t>
      </w:r>
      <w:r w:rsidR="004B0A13" w:rsidRPr="007B4AEE">
        <w:rPr>
          <w:rStyle w:val="dn"/>
          <w:rFonts w:ascii="Arial" w:hAnsi="Arial" w:cs="Arial"/>
          <w:b/>
          <w:bCs/>
          <w:sz w:val="28"/>
          <w:szCs w:val="22"/>
        </w:rPr>
        <w:t xml:space="preserve">. </w:t>
      </w:r>
      <w:r w:rsidR="00562F02" w:rsidRPr="007B4AEE">
        <w:rPr>
          <w:rStyle w:val="dn"/>
          <w:rFonts w:ascii="Arial" w:hAnsi="Arial" w:cs="Arial"/>
          <w:b/>
          <w:bCs/>
          <w:sz w:val="28"/>
          <w:szCs w:val="22"/>
        </w:rPr>
        <w:t>Odborníci řešili</w:t>
      </w:r>
      <w:r w:rsidR="00105B67" w:rsidRPr="007B4AEE">
        <w:rPr>
          <w:rStyle w:val="dn"/>
          <w:rFonts w:ascii="Arial" w:hAnsi="Arial" w:cs="Arial"/>
          <w:b/>
          <w:bCs/>
          <w:sz w:val="28"/>
          <w:szCs w:val="22"/>
        </w:rPr>
        <w:t>,</w:t>
      </w:r>
      <w:r w:rsidR="00562F02" w:rsidRPr="007B4AEE">
        <w:rPr>
          <w:rStyle w:val="dn"/>
          <w:rFonts w:ascii="Arial" w:hAnsi="Arial" w:cs="Arial"/>
          <w:b/>
          <w:bCs/>
          <w:sz w:val="28"/>
          <w:szCs w:val="22"/>
        </w:rPr>
        <w:t xml:space="preserve"> jak urychlit jejich přípravu</w:t>
      </w:r>
      <w:r w:rsidR="00105B67" w:rsidRPr="007B4AEE">
        <w:rPr>
          <w:rStyle w:val="dn"/>
          <w:rFonts w:ascii="Arial" w:hAnsi="Arial" w:cs="Arial"/>
          <w:b/>
          <w:bCs/>
          <w:sz w:val="28"/>
          <w:szCs w:val="22"/>
        </w:rPr>
        <w:t>.</w:t>
      </w:r>
    </w:p>
    <w:p w:rsidR="004B0A13" w:rsidRPr="007B4AEE" w:rsidRDefault="004B0A13" w:rsidP="00105B67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:rsidR="00FB7F07" w:rsidRDefault="00562F02" w:rsidP="00105B67">
      <w:pPr>
        <w:rPr>
          <w:rStyle w:val="dn"/>
          <w:rFonts w:ascii="Arial" w:hAnsi="Arial" w:cs="Arial"/>
          <w:b/>
          <w:sz w:val="22"/>
          <w:szCs w:val="22"/>
        </w:rPr>
      </w:pPr>
      <w:r w:rsidRPr="007B4AEE">
        <w:rPr>
          <w:rStyle w:val="dn"/>
          <w:rFonts w:ascii="Arial" w:hAnsi="Arial" w:cs="Arial"/>
          <w:b/>
          <w:sz w:val="22"/>
          <w:szCs w:val="22"/>
        </w:rPr>
        <w:t xml:space="preserve">Olomouc, 8 dubna 2019 </w:t>
      </w:r>
      <w:r w:rsidR="00FB7F07" w:rsidRPr="007B4AEE">
        <w:rPr>
          <w:rStyle w:val="dn"/>
          <w:rFonts w:ascii="Arial" w:hAnsi="Arial" w:cs="Arial"/>
          <w:b/>
          <w:sz w:val="22"/>
          <w:szCs w:val="22"/>
        </w:rPr>
        <w:t>–</w:t>
      </w:r>
      <w:r w:rsidRPr="007B4AEE">
        <w:rPr>
          <w:rStyle w:val="dn"/>
          <w:rFonts w:ascii="Arial" w:hAnsi="Arial" w:cs="Arial"/>
          <w:b/>
          <w:sz w:val="22"/>
          <w:szCs w:val="22"/>
        </w:rPr>
        <w:t xml:space="preserve"> </w:t>
      </w:r>
      <w:r w:rsidR="00FB7F07" w:rsidRPr="007B4AEE">
        <w:rPr>
          <w:rStyle w:val="dn"/>
          <w:rFonts w:ascii="Arial" w:hAnsi="Arial" w:cs="Arial"/>
          <w:b/>
          <w:sz w:val="22"/>
          <w:szCs w:val="22"/>
        </w:rPr>
        <w:t xml:space="preserve">Neustálé prodlužování přípravy staveb páteřní dopravní infrastruktury znamená nejenom stále zhoršující se dopravní situaci, významné dopady na zdraví obyvatel a ekologické škody v přírodě, ale i negativní dopad na </w:t>
      </w:r>
      <w:r w:rsidR="00090700" w:rsidRPr="007B4AEE">
        <w:rPr>
          <w:rStyle w:val="dn"/>
          <w:rFonts w:ascii="Arial" w:hAnsi="Arial" w:cs="Arial"/>
          <w:b/>
          <w:sz w:val="22"/>
          <w:szCs w:val="22"/>
        </w:rPr>
        <w:t xml:space="preserve">dynamiku </w:t>
      </w:r>
      <w:r w:rsidR="00FB7F07" w:rsidRPr="007B4AEE">
        <w:rPr>
          <w:rStyle w:val="dn"/>
          <w:rFonts w:ascii="Arial" w:hAnsi="Arial" w:cs="Arial"/>
          <w:b/>
          <w:sz w:val="22"/>
          <w:szCs w:val="22"/>
        </w:rPr>
        <w:t>rozvoj</w:t>
      </w:r>
      <w:r w:rsidR="00090700" w:rsidRPr="007B4AEE">
        <w:rPr>
          <w:rStyle w:val="dn"/>
          <w:rFonts w:ascii="Arial" w:hAnsi="Arial" w:cs="Arial"/>
          <w:b/>
          <w:sz w:val="22"/>
          <w:szCs w:val="22"/>
        </w:rPr>
        <w:t>e</w:t>
      </w:r>
      <w:r w:rsidR="00FB7F07" w:rsidRPr="007B4AEE">
        <w:rPr>
          <w:rStyle w:val="dn"/>
          <w:rFonts w:ascii="Arial" w:hAnsi="Arial" w:cs="Arial"/>
          <w:b/>
          <w:sz w:val="22"/>
          <w:szCs w:val="22"/>
        </w:rPr>
        <w:t xml:space="preserve"> celého regionu střední a východní Moravy. A bez změny zákonů to ne</w:t>
      </w:r>
      <w:r w:rsidR="00090700" w:rsidRPr="007B4AEE">
        <w:rPr>
          <w:rStyle w:val="dn"/>
          <w:rFonts w:ascii="Arial" w:hAnsi="Arial" w:cs="Arial"/>
          <w:b/>
          <w:sz w:val="22"/>
          <w:szCs w:val="22"/>
        </w:rPr>
        <w:t>půjde…</w:t>
      </w:r>
    </w:p>
    <w:p w:rsidR="007B4AEE" w:rsidRPr="007B4AEE" w:rsidRDefault="007B4AEE" w:rsidP="00105B67">
      <w:pPr>
        <w:rPr>
          <w:rStyle w:val="dn"/>
          <w:rFonts w:ascii="Arial" w:hAnsi="Arial" w:cs="Arial"/>
          <w:b/>
          <w:sz w:val="22"/>
          <w:szCs w:val="22"/>
        </w:rPr>
      </w:pPr>
    </w:p>
    <w:p w:rsidR="00D35476" w:rsidRDefault="00FB7F07" w:rsidP="00105B67">
      <w:pPr>
        <w:rPr>
          <w:rStyle w:val="dn"/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>Pořadatelem akce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se záštitou předsedy </w:t>
      </w:r>
      <w:r w:rsidR="00DE3D43" w:rsidRPr="007B4AEE">
        <w:rPr>
          <w:rStyle w:val="dn"/>
          <w:rFonts w:ascii="Arial" w:hAnsi="Arial" w:cs="Arial"/>
          <w:sz w:val="22"/>
          <w:szCs w:val="22"/>
        </w:rPr>
        <w:t xml:space="preserve">vlády, předsedy </w:t>
      </w:r>
      <w:r w:rsidRPr="007B4AEE">
        <w:rPr>
          <w:rStyle w:val="dn"/>
          <w:rFonts w:ascii="Arial" w:hAnsi="Arial" w:cs="Arial"/>
          <w:sz w:val="22"/>
          <w:szCs w:val="22"/>
        </w:rPr>
        <w:t>Poslanecké sněmovny, ministra dopravy a hejtmanů Olomouckého a Zlínského kraje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je Sdružení pro rozvoj dopravní infrastruktury na Moravě</w:t>
      </w:r>
      <w:r w:rsidR="00D35476" w:rsidRPr="007B4AEE">
        <w:rPr>
          <w:rStyle w:val="dn"/>
          <w:rFonts w:ascii="Arial" w:hAnsi="Arial" w:cs="Arial"/>
          <w:sz w:val="22"/>
          <w:szCs w:val="22"/>
        </w:rPr>
        <w:t>.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„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 xml:space="preserve">Naše sdružení se snaží aktivně podporovat procesy přípravy prioritních staveb, které jsou negativně ovlivňovány špatnými zákony. Proto jsme zorganizovali 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>Petici na podporu infrastrukturních projektů dálnice D49 Hulín</w:t>
      </w:r>
      <w:r w:rsidR="00497D81">
        <w:rPr>
          <w:rStyle w:val="dn"/>
          <w:rFonts w:ascii="Arial" w:hAnsi="Arial" w:cs="Arial"/>
          <w:b/>
          <w:i/>
          <w:sz w:val="22"/>
          <w:szCs w:val="22"/>
        </w:rPr>
        <w:t xml:space="preserve"> – 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>Fryšták</w:t>
      </w:r>
      <w:r w:rsidR="00497D81">
        <w:rPr>
          <w:rStyle w:val="dn"/>
          <w:rFonts w:ascii="Arial" w:hAnsi="Arial" w:cs="Arial"/>
          <w:b/>
          <w:i/>
          <w:sz w:val="22"/>
          <w:szCs w:val="22"/>
        </w:rPr>
        <w:t xml:space="preserve"> – 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>hranice ČR/SR a dálnice D55 Otrokovice</w:t>
      </w:r>
      <w:r w:rsidR="00497D81">
        <w:rPr>
          <w:rStyle w:val="dn"/>
          <w:rFonts w:ascii="Arial" w:hAnsi="Arial" w:cs="Arial"/>
          <w:b/>
          <w:i/>
          <w:sz w:val="22"/>
          <w:szCs w:val="22"/>
        </w:rPr>
        <w:t xml:space="preserve"> – 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 xml:space="preserve">Staré </w:t>
      </w:r>
      <w:r w:rsidR="00105B67" w:rsidRPr="007B4AEE">
        <w:rPr>
          <w:rStyle w:val="dn"/>
          <w:rFonts w:ascii="Arial" w:hAnsi="Arial" w:cs="Arial"/>
          <w:b/>
          <w:i/>
          <w:sz w:val="22"/>
          <w:szCs w:val="22"/>
        </w:rPr>
        <w:t>M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>ěsto</w:t>
      </w:r>
      <w:r w:rsidR="00497D81">
        <w:rPr>
          <w:rStyle w:val="dn"/>
          <w:rFonts w:ascii="Arial" w:hAnsi="Arial" w:cs="Arial"/>
          <w:b/>
          <w:i/>
          <w:sz w:val="22"/>
          <w:szCs w:val="22"/>
        </w:rPr>
        <w:t xml:space="preserve"> – </w:t>
      </w:r>
      <w:r w:rsidR="00D35476" w:rsidRPr="007B4AEE">
        <w:rPr>
          <w:rStyle w:val="dn"/>
          <w:rFonts w:ascii="Arial" w:hAnsi="Arial" w:cs="Arial"/>
          <w:b/>
          <w:i/>
          <w:sz w:val="22"/>
          <w:szCs w:val="22"/>
        </w:rPr>
        <w:t>Břeclav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>,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 xml:space="preserve"> která byla 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 xml:space="preserve">s podporou více 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>než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 xml:space="preserve"> 17 000 občanů 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>projednána dne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 xml:space="preserve"> 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>18. 10.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 xml:space="preserve"> 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>2018 v plénu Senátu Parlamentu ČR a která byla závěrečným usnesením plně podpořena</w:t>
      </w:r>
      <w:r w:rsidR="00090700" w:rsidRPr="007B4AEE">
        <w:rPr>
          <w:rStyle w:val="dn"/>
          <w:rFonts w:ascii="Arial" w:hAnsi="Arial" w:cs="Arial"/>
          <w:i/>
          <w:sz w:val="22"/>
          <w:szCs w:val="22"/>
        </w:rPr>
        <w:t>,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 xml:space="preserve">“ </w:t>
      </w:r>
      <w:r w:rsidR="00D35476" w:rsidRPr="007B4AEE">
        <w:rPr>
          <w:rStyle w:val="dn"/>
          <w:rFonts w:ascii="Arial" w:hAnsi="Arial" w:cs="Arial"/>
          <w:sz w:val="22"/>
          <w:szCs w:val="22"/>
        </w:rPr>
        <w:t>říká předseda Libor Lukáš</w:t>
      </w:r>
      <w:r w:rsidR="00EE0AC9" w:rsidRPr="007B4AEE">
        <w:rPr>
          <w:rStyle w:val="dn"/>
          <w:rFonts w:ascii="Arial" w:hAnsi="Arial" w:cs="Arial"/>
          <w:sz w:val="22"/>
          <w:szCs w:val="22"/>
        </w:rPr>
        <w:t>.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105B67" w:rsidRPr="007B4AEE">
        <w:rPr>
          <w:rStyle w:val="dn"/>
          <w:rFonts w:ascii="Arial" w:hAnsi="Arial" w:cs="Arial"/>
          <w:sz w:val="22"/>
          <w:szCs w:val="22"/>
        </w:rPr>
        <w:t>„</w:t>
      </w:r>
      <w:r w:rsidR="00EE0AC9" w:rsidRPr="007B4AEE">
        <w:rPr>
          <w:rStyle w:val="dn"/>
          <w:rFonts w:ascii="Arial" w:hAnsi="Arial" w:cs="Arial"/>
          <w:i/>
          <w:sz w:val="22"/>
          <w:szCs w:val="22"/>
        </w:rPr>
        <w:t>B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 xml:space="preserve">ez stálého tlaku na změnu 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 xml:space="preserve">stavební </w:t>
      </w:r>
      <w:r w:rsidR="00D35476" w:rsidRPr="007B4AEE">
        <w:rPr>
          <w:rStyle w:val="dn"/>
          <w:rFonts w:ascii="Arial" w:hAnsi="Arial" w:cs="Arial"/>
          <w:i/>
          <w:sz w:val="22"/>
          <w:szCs w:val="22"/>
        </w:rPr>
        <w:t>legislativy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 xml:space="preserve"> nemůžeme zkrátit neúnosně dlouhou dobu přípravy staveb, vždyť ani 10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 xml:space="preserve"> 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>let trvající příprava není v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>ý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>j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>i</w:t>
      </w:r>
      <w:r w:rsidR="00851A0B" w:rsidRPr="007B4AEE">
        <w:rPr>
          <w:rStyle w:val="dn"/>
          <w:rFonts w:ascii="Arial" w:hAnsi="Arial" w:cs="Arial"/>
          <w:i/>
          <w:sz w:val="22"/>
          <w:szCs w:val="22"/>
        </w:rPr>
        <w:t>mkou</w:t>
      </w:r>
      <w:r w:rsidR="00105B67" w:rsidRPr="007B4AEE">
        <w:rPr>
          <w:rStyle w:val="dn"/>
          <w:rFonts w:ascii="Arial" w:hAnsi="Arial" w:cs="Arial"/>
          <w:i/>
          <w:sz w:val="22"/>
          <w:szCs w:val="22"/>
        </w:rPr>
        <w:t>,“</w:t>
      </w:r>
      <w:r w:rsidR="00851A0B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EE0AC9" w:rsidRPr="007B4AEE">
        <w:rPr>
          <w:rStyle w:val="dn"/>
          <w:rFonts w:ascii="Arial" w:hAnsi="Arial" w:cs="Arial"/>
          <w:sz w:val="22"/>
          <w:szCs w:val="22"/>
        </w:rPr>
        <w:t>dodává.</w:t>
      </w:r>
    </w:p>
    <w:p w:rsidR="007B4AEE" w:rsidRPr="007B4AEE" w:rsidRDefault="007B4AEE" w:rsidP="00105B67">
      <w:pPr>
        <w:rPr>
          <w:rStyle w:val="dn"/>
          <w:rFonts w:ascii="Arial" w:hAnsi="Arial" w:cs="Arial"/>
          <w:i/>
          <w:sz w:val="22"/>
          <w:szCs w:val="22"/>
        </w:rPr>
      </w:pPr>
    </w:p>
    <w:p w:rsidR="007B4AEE" w:rsidRDefault="00851A0B" w:rsidP="00105B67">
      <w:pPr>
        <w:rPr>
          <w:rStyle w:val="dn"/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>Tohoto o</w:t>
      </w:r>
      <w:r w:rsidR="004B0A13" w:rsidRPr="007B4AEE">
        <w:rPr>
          <w:rStyle w:val="dn"/>
          <w:rFonts w:ascii="Arial" w:hAnsi="Arial" w:cs="Arial"/>
          <w:sz w:val="22"/>
          <w:szCs w:val="22"/>
        </w:rPr>
        <w:t>dborného dopravního setkání v Olomouci se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>zúčastnili poslanci, senátoři, vrcholní představitelé Zlínského a Olomouckého kraje, představitelé Ministerstva dopravy, Ministerstva životního prostředí, Ministerstva pro místní rozvoj, Ředitelství silnic a dálni</w:t>
      </w:r>
      <w:r w:rsidR="00105B67" w:rsidRPr="007B4AEE">
        <w:rPr>
          <w:rStyle w:val="dn"/>
          <w:rFonts w:ascii="Arial" w:hAnsi="Arial" w:cs="Arial"/>
          <w:sz w:val="22"/>
          <w:szCs w:val="22"/>
        </w:rPr>
        <w:t>c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, Správy železniční dopravní cesty, členové Sdružení pro rozvoj dopravní infrastruktury na Moravě, zástupci měst a obcí regionu a zástupci hospodářské sféry. </w:t>
      </w:r>
    </w:p>
    <w:p w:rsidR="00924ECF" w:rsidRDefault="00924ECF" w:rsidP="00105B67">
      <w:pPr>
        <w:rPr>
          <w:rStyle w:val="dn"/>
          <w:rFonts w:ascii="Arial" w:hAnsi="Arial" w:cs="Arial"/>
          <w:b/>
          <w:sz w:val="22"/>
          <w:szCs w:val="22"/>
        </w:rPr>
      </w:pPr>
    </w:p>
    <w:p w:rsidR="00851A0B" w:rsidRPr="007B4AEE" w:rsidRDefault="00851A0B" w:rsidP="00105B67">
      <w:pPr>
        <w:rPr>
          <w:rStyle w:val="dn"/>
          <w:rFonts w:ascii="Arial" w:hAnsi="Arial" w:cs="Arial"/>
          <w:b/>
          <w:sz w:val="22"/>
          <w:szCs w:val="22"/>
        </w:rPr>
      </w:pPr>
      <w:r w:rsidRPr="007B4AEE">
        <w:rPr>
          <w:rStyle w:val="dn"/>
          <w:rFonts w:ascii="Arial" w:hAnsi="Arial" w:cs="Arial"/>
          <w:b/>
          <w:sz w:val="22"/>
          <w:szCs w:val="22"/>
        </w:rPr>
        <w:t>Co zaznělo</w:t>
      </w:r>
      <w:r w:rsidR="00090700" w:rsidRPr="007B4AEE">
        <w:rPr>
          <w:rStyle w:val="dn"/>
          <w:rFonts w:ascii="Arial" w:hAnsi="Arial" w:cs="Arial"/>
          <w:b/>
          <w:sz w:val="22"/>
          <w:szCs w:val="22"/>
        </w:rPr>
        <w:t>:</w:t>
      </w:r>
    </w:p>
    <w:p w:rsidR="004B0A13" w:rsidRDefault="004B0A13" w:rsidP="00105B67">
      <w:pPr>
        <w:rPr>
          <w:rStyle w:val="dn"/>
          <w:rFonts w:ascii="Arial" w:hAnsi="Arial" w:cs="Arial"/>
          <w:b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 xml:space="preserve">Účastníci setkání konstatovali, že příčinou zpomalení tempa přípravy a realizace projektů dopravní infrastruktury </w:t>
      </w:r>
      <w:r w:rsidR="00851A0B" w:rsidRPr="007B4AEE">
        <w:rPr>
          <w:rStyle w:val="dn"/>
          <w:rFonts w:ascii="Arial" w:hAnsi="Arial" w:cs="Arial"/>
          <w:sz w:val="22"/>
          <w:szCs w:val="22"/>
        </w:rPr>
        <w:t>je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především legislativa, která spíše napomáhá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obstrukcím a blokování přípravy těchto projektů nevládními aktivistickými organizacemi.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Vzhledem k rozsáhlosti změn připravovaného nového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263AA1" w:rsidRPr="007B4AEE">
        <w:rPr>
          <w:rStyle w:val="dn"/>
          <w:rFonts w:ascii="Arial" w:hAnsi="Arial" w:cs="Arial"/>
          <w:sz w:val="22"/>
          <w:szCs w:val="22"/>
        </w:rPr>
        <w:t>Stavebního zákona</w:t>
      </w:r>
      <w:r w:rsidR="00105B67" w:rsidRPr="007B4AEE">
        <w:rPr>
          <w:rStyle w:val="dn"/>
          <w:rFonts w:ascii="Arial" w:hAnsi="Arial" w:cs="Arial"/>
          <w:sz w:val="22"/>
          <w:szCs w:val="22"/>
        </w:rPr>
        <w:t>,</w:t>
      </w:r>
      <w:r w:rsidR="00B83CB5" w:rsidRPr="007B4AEE">
        <w:rPr>
          <w:rStyle w:val="dn"/>
          <w:rFonts w:ascii="Arial" w:hAnsi="Arial" w:cs="Arial"/>
          <w:sz w:val="22"/>
          <w:szCs w:val="22"/>
        </w:rPr>
        <w:t xml:space="preserve"> o jehož přípravě </w:t>
      </w:r>
      <w:r w:rsidR="00090700" w:rsidRPr="007B4AEE">
        <w:rPr>
          <w:rStyle w:val="dn"/>
          <w:rFonts w:ascii="Arial" w:hAnsi="Arial" w:cs="Arial"/>
          <w:sz w:val="22"/>
          <w:szCs w:val="22"/>
        </w:rPr>
        <w:t>referovala</w:t>
      </w:r>
      <w:r w:rsidR="00B83CB5" w:rsidRPr="007B4AEE">
        <w:rPr>
          <w:rStyle w:val="dn"/>
          <w:rFonts w:ascii="Arial" w:hAnsi="Arial" w:cs="Arial"/>
          <w:sz w:val="22"/>
          <w:szCs w:val="22"/>
        </w:rPr>
        <w:t xml:space="preserve"> náměstkyně ministra pro místní rozvoj Marcela Pavlová,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a dlouh</w:t>
      </w:r>
      <w:r w:rsidR="00090700" w:rsidRPr="007B4AEE">
        <w:rPr>
          <w:rStyle w:val="dn"/>
          <w:rFonts w:ascii="Arial" w:hAnsi="Arial" w:cs="Arial"/>
          <w:sz w:val="22"/>
          <w:szCs w:val="22"/>
        </w:rPr>
        <w:t>ému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procesu </w:t>
      </w:r>
      <w:r w:rsidR="00263AA1" w:rsidRPr="007B4AEE">
        <w:rPr>
          <w:rStyle w:val="dn"/>
          <w:rFonts w:ascii="Arial" w:hAnsi="Arial" w:cs="Arial"/>
          <w:sz w:val="22"/>
          <w:szCs w:val="22"/>
        </w:rPr>
        <w:t>je</w:t>
      </w:r>
      <w:r w:rsidR="001B6DF4" w:rsidRPr="007B4AEE">
        <w:rPr>
          <w:rStyle w:val="dn"/>
          <w:rFonts w:ascii="Arial" w:hAnsi="Arial" w:cs="Arial"/>
          <w:sz w:val="22"/>
          <w:szCs w:val="22"/>
        </w:rPr>
        <w:t>ho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schvalování v </w:t>
      </w:r>
      <w:r w:rsidR="00105B67" w:rsidRPr="007B4AEE">
        <w:rPr>
          <w:rStyle w:val="dn"/>
          <w:rFonts w:ascii="Arial" w:hAnsi="Arial" w:cs="Arial"/>
          <w:sz w:val="22"/>
          <w:szCs w:val="22"/>
        </w:rPr>
        <w:t>p</w:t>
      </w:r>
      <w:r w:rsidR="00090700" w:rsidRPr="007B4AEE">
        <w:rPr>
          <w:rStyle w:val="dn"/>
          <w:rFonts w:ascii="Arial" w:hAnsi="Arial" w:cs="Arial"/>
          <w:sz w:val="22"/>
          <w:szCs w:val="22"/>
        </w:rPr>
        <w:t>arlamentu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doporučili účastníci urychleně řešit nejpalčivější problémy přípravy novelizací stávající legislativy. P</w:t>
      </w:r>
      <w:r w:rsidR="00090700" w:rsidRPr="007B4AEE">
        <w:rPr>
          <w:rStyle w:val="dn"/>
          <w:rFonts w:ascii="Arial" w:hAnsi="Arial" w:cs="Arial"/>
          <w:sz w:val="22"/>
          <w:szCs w:val="22"/>
        </w:rPr>
        <w:t>odpořili proto</w:t>
      </w:r>
      <w:r w:rsidR="00263AA1" w:rsidRPr="007B4AEE">
        <w:rPr>
          <w:rStyle w:val="dn"/>
          <w:rFonts w:ascii="Arial" w:hAnsi="Arial" w:cs="Arial"/>
          <w:sz w:val="22"/>
          <w:szCs w:val="22"/>
        </w:rPr>
        <w:t xml:space="preserve"> i připravovanou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263AA1" w:rsidRPr="007B4AEE">
        <w:rPr>
          <w:rStyle w:val="dn"/>
          <w:rFonts w:ascii="Arial" w:hAnsi="Arial" w:cs="Arial"/>
          <w:b/>
          <w:sz w:val="22"/>
          <w:szCs w:val="22"/>
        </w:rPr>
        <w:t>novelu zákona 416/2009</w:t>
      </w:r>
      <w:r w:rsidR="001B6DF4" w:rsidRPr="007B4AEE">
        <w:rPr>
          <w:rStyle w:val="dn"/>
          <w:rFonts w:ascii="Arial" w:hAnsi="Arial" w:cs="Arial"/>
          <w:b/>
          <w:sz w:val="22"/>
          <w:szCs w:val="22"/>
        </w:rPr>
        <w:t xml:space="preserve"> o Urychlení výstavby dopravní infrastruktury</w:t>
      </w:r>
      <w:r w:rsidR="00105B67" w:rsidRPr="007B4AEE">
        <w:rPr>
          <w:rStyle w:val="dn"/>
          <w:rFonts w:ascii="Arial" w:hAnsi="Arial" w:cs="Arial"/>
          <w:b/>
          <w:sz w:val="22"/>
          <w:szCs w:val="22"/>
        </w:rPr>
        <w:t>.</w:t>
      </w:r>
    </w:p>
    <w:p w:rsidR="007B4AEE" w:rsidRPr="007B4AEE" w:rsidRDefault="007B4AEE" w:rsidP="00105B67">
      <w:pPr>
        <w:rPr>
          <w:rStyle w:val="dn"/>
          <w:rFonts w:ascii="Arial" w:hAnsi="Arial" w:cs="Arial"/>
          <w:b/>
          <w:sz w:val="22"/>
          <w:szCs w:val="22"/>
        </w:rPr>
      </w:pPr>
    </w:p>
    <w:p w:rsidR="007B4AEE" w:rsidRDefault="00984446" w:rsidP="00105B67">
      <w:pPr>
        <w:rPr>
          <w:rStyle w:val="dn"/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 xml:space="preserve">Takto to vidí </w:t>
      </w:r>
      <w:r w:rsidR="00E84F11">
        <w:rPr>
          <w:rStyle w:val="dn"/>
          <w:rFonts w:ascii="Arial" w:hAnsi="Arial" w:cs="Arial"/>
          <w:sz w:val="22"/>
          <w:szCs w:val="22"/>
        </w:rPr>
        <w:t xml:space="preserve">ředitel strategie ministerstva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dopravy </w:t>
      </w:r>
      <w:r w:rsidR="00E84F11">
        <w:rPr>
          <w:rStyle w:val="dn"/>
          <w:rFonts w:ascii="Arial" w:hAnsi="Arial" w:cs="Arial"/>
          <w:sz w:val="22"/>
          <w:szCs w:val="22"/>
        </w:rPr>
        <w:t>Luděk Sosna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E84F11">
        <w:rPr>
          <w:rStyle w:val="dn"/>
          <w:rFonts w:ascii="Arial" w:hAnsi="Arial" w:cs="Arial"/>
          <w:sz w:val="22"/>
          <w:szCs w:val="22"/>
        </w:rPr>
        <w:t>,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ředitel </w:t>
      </w:r>
      <w:r w:rsidR="00415A85">
        <w:rPr>
          <w:rStyle w:val="dn"/>
          <w:rFonts w:ascii="Arial" w:hAnsi="Arial" w:cs="Arial"/>
          <w:sz w:val="22"/>
          <w:szCs w:val="22"/>
        </w:rPr>
        <w:t xml:space="preserve">správy Olomouc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ŘSD </w:t>
      </w:r>
      <w:r w:rsidR="00415A85">
        <w:rPr>
          <w:rStyle w:val="dn"/>
          <w:rFonts w:ascii="Arial" w:hAnsi="Arial" w:cs="Arial"/>
          <w:sz w:val="22"/>
          <w:szCs w:val="22"/>
        </w:rPr>
        <w:t>Martin Smolka</w:t>
      </w:r>
      <w:bookmarkStart w:id="0" w:name="_GoBack"/>
      <w:bookmarkEnd w:id="0"/>
      <w:r w:rsidRPr="007B4AEE">
        <w:rPr>
          <w:rStyle w:val="dn"/>
          <w:rFonts w:ascii="Arial" w:hAnsi="Arial" w:cs="Arial"/>
          <w:sz w:val="22"/>
          <w:szCs w:val="22"/>
        </w:rPr>
        <w:t xml:space="preserve">, </w:t>
      </w:r>
      <w:r w:rsidR="00C52ECF">
        <w:rPr>
          <w:rStyle w:val="dn"/>
          <w:rFonts w:ascii="Arial" w:hAnsi="Arial" w:cs="Arial"/>
          <w:sz w:val="22"/>
          <w:szCs w:val="22"/>
        </w:rPr>
        <w:t xml:space="preserve">náměstek </w:t>
      </w:r>
      <w:r w:rsidR="00E84F11">
        <w:rPr>
          <w:rStyle w:val="dn"/>
          <w:rFonts w:ascii="Arial" w:hAnsi="Arial" w:cs="Arial"/>
          <w:sz w:val="22"/>
          <w:szCs w:val="22"/>
        </w:rPr>
        <w:t>generální</w:t>
      </w:r>
      <w:r w:rsidR="00C52ECF">
        <w:rPr>
          <w:rStyle w:val="dn"/>
          <w:rFonts w:ascii="Arial" w:hAnsi="Arial" w:cs="Arial"/>
          <w:sz w:val="22"/>
          <w:szCs w:val="22"/>
        </w:rPr>
        <w:t>ho</w:t>
      </w:r>
      <w:r w:rsidR="00E84F11">
        <w:rPr>
          <w:rStyle w:val="dn"/>
          <w:rFonts w:ascii="Arial" w:hAnsi="Arial" w:cs="Arial"/>
          <w:sz w:val="22"/>
          <w:szCs w:val="22"/>
        </w:rPr>
        <w:t xml:space="preserve"> ředitel</w:t>
      </w:r>
      <w:r w:rsidR="00C52ECF">
        <w:rPr>
          <w:rStyle w:val="dn"/>
          <w:rFonts w:ascii="Arial" w:hAnsi="Arial" w:cs="Arial"/>
          <w:sz w:val="22"/>
          <w:szCs w:val="22"/>
        </w:rPr>
        <w:t>e</w:t>
      </w:r>
      <w:r w:rsidR="00E84F11">
        <w:rPr>
          <w:rStyle w:val="dn"/>
          <w:rFonts w:ascii="Arial" w:hAnsi="Arial" w:cs="Arial"/>
          <w:sz w:val="22"/>
          <w:szCs w:val="22"/>
        </w:rPr>
        <w:t xml:space="preserve"> SŽDC </w:t>
      </w:r>
      <w:r w:rsidR="00C52ECF">
        <w:rPr>
          <w:rStyle w:val="dn"/>
          <w:rFonts w:ascii="Arial" w:hAnsi="Arial" w:cs="Arial"/>
          <w:sz w:val="22"/>
          <w:szCs w:val="22"/>
        </w:rPr>
        <w:t>Mojmír Nejezchleb</w:t>
      </w:r>
      <w:r w:rsidR="00E84F11">
        <w:rPr>
          <w:rStyle w:val="dn"/>
          <w:rFonts w:ascii="Arial" w:hAnsi="Arial" w:cs="Arial"/>
          <w:sz w:val="22"/>
          <w:szCs w:val="22"/>
        </w:rPr>
        <w:t xml:space="preserve">,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ale i hejtman Olomouckého </w:t>
      </w:r>
      <w:r w:rsidR="00924ECF">
        <w:rPr>
          <w:rStyle w:val="dn"/>
          <w:rFonts w:ascii="Arial" w:hAnsi="Arial" w:cs="Arial"/>
          <w:sz w:val="22"/>
          <w:szCs w:val="22"/>
        </w:rPr>
        <w:t>k</w:t>
      </w:r>
      <w:r w:rsidRPr="007B4AEE">
        <w:rPr>
          <w:rStyle w:val="dn"/>
          <w:rFonts w:ascii="Arial" w:hAnsi="Arial" w:cs="Arial"/>
          <w:sz w:val="22"/>
          <w:szCs w:val="22"/>
        </w:rPr>
        <w:t>raje Ladislav Okleštěk.</w:t>
      </w:r>
      <w:r w:rsidR="00924ECF">
        <w:rPr>
          <w:rStyle w:val="dn"/>
          <w:rFonts w:ascii="Arial" w:hAnsi="Arial" w:cs="Arial"/>
          <w:sz w:val="22"/>
          <w:szCs w:val="22"/>
        </w:rPr>
        <w:t xml:space="preserve"> Současně podpořili u</w:t>
      </w:r>
      <w:r w:rsidRPr="007B4AEE">
        <w:rPr>
          <w:rStyle w:val="dn"/>
          <w:rFonts w:ascii="Arial" w:hAnsi="Arial" w:cs="Arial"/>
          <w:sz w:val="22"/>
          <w:szCs w:val="22"/>
        </w:rPr>
        <w:t>rychlení konkr</w:t>
      </w:r>
      <w:r w:rsidR="00105B67" w:rsidRPr="007B4AEE">
        <w:rPr>
          <w:rStyle w:val="dn"/>
          <w:rFonts w:ascii="Arial" w:hAnsi="Arial" w:cs="Arial"/>
          <w:sz w:val="22"/>
          <w:szCs w:val="22"/>
        </w:rPr>
        <w:t>é</w:t>
      </w:r>
      <w:r w:rsidRPr="007B4AEE">
        <w:rPr>
          <w:rStyle w:val="dn"/>
          <w:rFonts w:ascii="Arial" w:hAnsi="Arial" w:cs="Arial"/>
          <w:sz w:val="22"/>
          <w:szCs w:val="22"/>
        </w:rPr>
        <w:t>tních projektů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staveb</w:t>
      </w:r>
      <w:r w:rsidRPr="007B4AEE">
        <w:rPr>
          <w:rStyle w:val="dn"/>
          <w:rFonts w:ascii="Arial" w:hAnsi="Arial" w:cs="Arial"/>
          <w:i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tzv.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Přerovského uzlu vč. dokončení dálnice D1, či severojižní propojení Moravy dálnicí D55, ale i dalších významných staveb</w:t>
      </w:r>
      <w:r w:rsidR="001D7B0E">
        <w:rPr>
          <w:rStyle w:val="dn"/>
          <w:rFonts w:ascii="Arial" w:hAnsi="Arial" w:cs="Arial"/>
          <w:sz w:val="22"/>
          <w:szCs w:val="22"/>
        </w:rPr>
        <w:t xml:space="preserve"> r</w:t>
      </w:r>
      <w:r w:rsidR="00333B2E">
        <w:rPr>
          <w:rStyle w:val="dn"/>
          <w:rFonts w:ascii="Arial" w:hAnsi="Arial" w:cs="Arial"/>
          <w:sz w:val="22"/>
          <w:szCs w:val="22"/>
        </w:rPr>
        <w:t>egionu střední a východní Moravy.</w:t>
      </w:r>
    </w:p>
    <w:p w:rsidR="00924ECF" w:rsidRPr="007B4AEE" w:rsidRDefault="00924ECF" w:rsidP="00105B67">
      <w:pPr>
        <w:rPr>
          <w:rStyle w:val="dn"/>
          <w:rFonts w:ascii="Arial" w:eastAsia="Arial" w:hAnsi="Arial" w:cs="Arial"/>
          <w:b/>
          <w:i/>
          <w:sz w:val="22"/>
          <w:szCs w:val="22"/>
        </w:rPr>
      </w:pPr>
    </w:p>
    <w:p w:rsidR="00B83CB5" w:rsidRPr="007B4AEE" w:rsidRDefault="00B83CB5" w:rsidP="00105B67">
      <w:pPr>
        <w:rPr>
          <w:rStyle w:val="dn"/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lastRenderedPageBreak/>
        <w:t xml:space="preserve">Financování staveb dopravní infrastruktury 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v </w:t>
      </w:r>
      <w:r w:rsidRPr="007B4AEE">
        <w:rPr>
          <w:rStyle w:val="dn"/>
          <w:rFonts w:ascii="Arial" w:hAnsi="Arial" w:cs="Arial"/>
          <w:sz w:val="22"/>
          <w:szCs w:val="22"/>
        </w:rPr>
        <w:t>programovém období 2020+</w:t>
      </w:r>
      <w:r w:rsidR="005A62AE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bylo tématem experta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>Petr</w:t>
      </w:r>
      <w:r w:rsidRPr="007B4AEE">
        <w:rPr>
          <w:rStyle w:val="dn"/>
          <w:rFonts w:ascii="Arial" w:hAnsi="Arial" w:cs="Arial"/>
          <w:sz w:val="22"/>
          <w:szCs w:val="22"/>
        </w:rPr>
        <w:t>a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Zahradník</w:t>
      </w:r>
      <w:r w:rsidR="005A62AE" w:rsidRPr="007B4AEE">
        <w:rPr>
          <w:rStyle w:val="dn"/>
          <w:rFonts w:ascii="Arial" w:hAnsi="Arial" w:cs="Arial"/>
          <w:sz w:val="22"/>
          <w:szCs w:val="22"/>
        </w:rPr>
        <w:t>a</w:t>
      </w:r>
      <w:r w:rsidRPr="007B4AEE">
        <w:rPr>
          <w:rStyle w:val="dn"/>
          <w:rFonts w:ascii="Arial" w:hAnsi="Arial" w:cs="Arial"/>
          <w:sz w:val="22"/>
          <w:szCs w:val="22"/>
        </w:rPr>
        <w:t>, který upozornil na potřebu zaměřit se i na jiné způsoby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financování vč. </w:t>
      </w:r>
      <w:r w:rsidR="00090700" w:rsidRPr="007B4AEE">
        <w:rPr>
          <w:rStyle w:val="dn"/>
          <w:rFonts w:ascii="Arial" w:hAnsi="Arial" w:cs="Arial"/>
          <w:sz w:val="22"/>
          <w:szCs w:val="22"/>
        </w:rPr>
        <w:t>projektů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tzv.</w:t>
      </w:r>
      <w:r w:rsidR="00090700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PPP. Na potřebu stabilizovat </w:t>
      </w:r>
      <w:r w:rsidR="005D50C0" w:rsidRPr="007B4AEE">
        <w:rPr>
          <w:rStyle w:val="dn"/>
          <w:rFonts w:ascii="Arial" w:hAnsi="Arial" w:cs="Arial"/>
          <w:sz w:val="22"/>
          <w:szCs w:val="22"/>
        </w:rPr>
        <w:t xml:space="preserve">a systémově řešit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financování v dlouhodobém horizontu, </w:t>
      </w:r>
      <w:r w:rsidR="005D50C0" w:rsidRPr="007B4AEE">
        <w:rPr>
          <w:rStyle w:val="dn"/>
          <w:rFonts w:ascii="Arial" w:hAnsi="Arial" w:cs="Arial"/>
          <w:sz w:val="22"/>
          <w:szCs w:val="22"/>
        </w:rPr>
        <w:t>a to včetně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řešení podpory financování silnic II. </w:t>
      </w:r>
      <w:r w:rsidR="001B6DF4" w:rsidRPr="007B4AEE">
        <w:rPr>
          <w:rStyle w:val="dn"/>
          <w:rFonts w:ascii="Arial" w:hAnsi="Arial" w:cs="Arial"/>
          <w:sz w:val="22"/>
          <w:szCs w:val="22"/>
        </w:rPr>
        <w:t>a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III.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tříd</w:t>
      </w:r>
      <w:r w:rsidR="00105B67" w:rsidRPr="007B4AEE">
        <w:rPr>
          <w:rStyle w:val="dn"/>
          <w:rFonts w:ascii="Arial" w:hAnsi="Arial" w:cs="Arial"/>
          <w:sz w:val="22"/>
          <w:szCs w:val="22"/>
        </w:rPr>
        <w:t>,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poukázal ředitel Státního fondu dopravní infrastruktury Zbyněk Hořelica</w:t>
      </w:r>
      <w:r w:rsidR="00105B67" w:rsidRPr="007B4AEE">
        <w:rPr>
          <w:rStyle w:val="dn"/>
          <w:rFonts w:ascii="Arial" w:hAnsi="Arial" w:cs="Arial"/>
          <w:sz w:val="22"/>
          <w:szCs w:val="22"/>
        </w:rPr>
        <w:t>.</w:t>
      </w:r>
    </w:p>
    <w:p w:rsidR="009745F6" w:rsidRPr="007B4AEE" w:rsidRDefault="009745F6" w:rsidP="00105B67">
      <w:pPr>
        <w:rPr>
          <w:rStyle w:val="dn"/>
          <w:rFonts w:ascii="Arial" w:hAnsi="Arial" w:cs="Arial"/>
          <w:sz w:val="22"/>
          <w:szCs w:val="22"/>
        </w:rPr>
      </w:pPr>
    </w:p>
    <w:p w:rsidR="004B0A13" w:rsidRPr="007B4AEE" w:rsidRDefault="005D50C0" w:rsidP="00105B67">
      <w:pPr>
        <w:rPr>
          <w:rStyle w:val="dn"/>
          <w:rFonts w:ascii="Arial" w:eastAsia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>Účastníci se shodli, že c</w:t>
      </w:r>
      <w:r w:rsidR="004B0A13" w:rsidRPr="007B4AEE">
        <w:rPr>
          <w:rStyle w:val="dn"/>
          <w:rFonts w:ascii="Arial" w:hAnsi="Arial" w:cs="Arial"/>
          <w:sz w:val="22"/>
          <w:szCs w:val="22"/>
        </w:rPr>
        <w:t>ílem pro nejbližší období je především dokončení dálnice D1 zahájením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stavby </w:t>
      </w:r>
      <w:r w:rsidR="00EE0AC9" w:rsidRPr="007B4AEE">
        <w:rPr>
          <w:rStyle w:val="dn"/>
          <w:rFonts w:ascii="Arial" w:hAnsi="Arial" w:cs="Arial"/>
          <w:sz w:val="22"/>
          <w:szCs w:val="22"/>
        </w:rPr>
        <w:t>D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136 Říkovice – Přerov, zahájení realizace rychlostní silnice D49 spojující střední a východní Moravu se sousedními regiony Slovenska,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dokončení </w:t>
      </w:r>
      <w:r w:rsidR="004B0A13" w:rsidRPr="007B4AEE">
        <w:rPr>
          <w:rStyle w:val="dn"/>
          <w:rFonts w:ascii="Arial" w:hAnsi="Arial" w:cs="Arial"/>
          <w:sz w:val="22"/>
          <w:szCs w:val="22"/>
        </w:rPr>
        <w:t>příprav</w:t>
      </w:r>
      <w:r w:rsidRPr="007B4AEE">
        <w:rPr>
          <w:rStyle w:val="dn"/>
          <w:rFonts w:ascii="Arial" w:hAnsi="Arial" w:cs="Arial"/>
          <w:sz w:val="22"/>
          <w:szCs w:val="22"/>
        </w:rPr>
        <w:t>y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>dálnice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>D55 od Olomouce po Přerov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 a urychlení přípravy a realizace úseku Napajedla</w:t>
      </w:r>
      <w:r w:rsidR="007B4AEE">
        <w:rPr>
          <w:rStyle w:val="dn"/>
          <w:rFonts w:ascii="Arial" w:hAnsi="Arial" w:cs="Arial"/>
          <w:sz w:val="22"/>
          <w:szCs w:val="22"/>
        </w:rPr>
        <w:t xml:space="preserve"> – 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Staré Město – Rohatec </w:t>
      </w:r>
      <w:r w:rsidR="007B4AEE">
        <w:rPr>
          <w:rStyle w:val="dn"/>
          <w:rFonts w:ascii="Arial" w:hAnsi="Arial" w:cs="Arial"/>
          <w:sz w:val="22"/>
          <w:szCs w:val="22"/>
        </w:rPr>
        <w:t>–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Břeclav, </w:t>
      </w:r>
      <w:r w:rsidRPr="007B4AEE">
        <w:rPr>
          <w:rStyle w:val="dn"/>
          <w:rFonts w:ascii="Arial" w:hAnsi="Arial" w:cs="Arial"/>
          <w:sz w:val="22"/>
          <w:szCs w:val="22"/>
        </w:rPr>
        <w:t>urychlení přípravy a realizace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Pr="007B4AEE">
        <w:rPr>
          <w:rStyle w:val="dn"/>
          <w:rFonts w:ascii="Arial" w:hAnsi="Arial" w:cs="Arial"/>
          <w:sz w:val="22"/>
          <w:szCs w:val="22"/>
        </w:rPr>
        <w:t xml:space="preserve">dálnice D35 </w:t>
      </w:r>
      <w:r w:rsidR="005A62AE" w:rsidRPr="007B4AEE">
        <w:rPr>
          <w:rStyle w:val="dn"/>
          <w:rFonts w:ascii="Arial" w:hAnsi="Arial" w:cs="Arial"/>
          <w:sz w:val="22"/>
          <w:szCs w:val="22"/>
        </w:rPr>
        <w:t>v úseku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Mohelnice – Hradec Králov</w:t>
      </w:r>
      <w:r w:rsidR="005A62AE" w:rsidRPr="007B4AEE">
        <w:rPr>
          <w:rStyle w:val="dn"/>
          <w:rFonts w:ascii="Arial" w:hAnsi="Arial" w:cs="Arial"/>
          <w:sz w:val="22"/>
          <w:szCs w:val="22"/>
        </w:rPr>
        <w:t>,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modernizaci železniční tratě Hranice na Moravě – Vsetín </w:t>
      </w:r>
      <w:r w:rsidR="007B4AEE">
        <w:rPr>
          <w:rStyle w:val="dn"/>
          <w:rFonts w:ascii="Arial" w:hAnsi="Arial" w:cs="Arial"/>
          <w:sz w:val="22"/>
          <w:szCs w:val="22"/>
        </w:rPr>
        <w:t>–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Horní Lideč </w:t>
      </w:r>
      <w:r w:rsidR="007B4AEE">
        <w:rPr>
          <w:rStyle w:val="dn"/>
          <w:rFonts w:ascii="Arial" w:hAnsi="Arial" w:cs="Arial"/>
          <w:sz w:val="22"/>
          <w:szCs w:val="22"/>
        </w:rPr>
        <w:t>–</w:t>
      </w:r>
      <w:r w:rsidR="004B0A13" w:rsidRPr="007B4AEE">
        <w:rPr>
          <w:rStyle w:val="dn"/>
          <w:rFonts w:ascii="Arial" w:hAnsi="Arial" w:cs="Arial"/>
          <w:sz w:val="22"/>
          <w:szCs w:val="22"/>
        </w:rPr>
        <w:t xml:space="preserve"> Střelná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>a</w:t>
      </w:r>
      <w:r w:rsidR="00105B67" w:rsidRPr="007B4AEE">
        <w:rPr>
          <w:rStyle w:val="dn"/>
          <w:rFonts w:ascii="Arial" w:hAnsi="Arial" w:cs="Arial"/>
          <w:sz w:val="22"/>
          <w:szCs w:val="22"/>
        </w:rPr>
        <w:t xml:space="preserve"> </w:t>
      </w:r>
      <w:r w:rsidR="004B0A13" w:rsidRPr="007B4AEE">
        <w:rPr>
          <w:rStyle w:val="dn"/>
          <w:rFonts w:ascii="Arial" w:hAnsi="Arial" w:cs="Arial"/>
          <w:sz w:val="22"/>
          <w:szCs w:val="22"/>
        </w:rPr>
        <w:t>přípravu modernizace železniční tratě Přerov – Brno a Otrokovice-Vizovice.</w:t>
      </w:r>
    </w:p>
    <w:p w:rsidR="004B0A13" w:rsidRPr="007B4AEE" w:rsidRDefault="004B0A13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5A62AE" w:rsidRPr="007B4AEE" w:rsidRDefault="005A62AE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  <w:r w:rsidRPr="007B4AEE">
        <w:rPr>
          <w:rStyle w:val="dn"/>
          <w:rFonts w:ascii="Arial" w:eastAsia="Arial" w:hAnsi="Arial" w:cs="Arial"/>
          <w:i/>
          <w:iCs/>
          <w:sz w:val="22"/>
          <w:szCs w:val="22"/>
        </w:rPr>
        <w:t>N\a závěr přijali účastníci konference usnesení ve formě deklarace, která je přílohou této tiskové zprávy</w:t>
      </w:r>
      <w:r w:rsidR="00105B67" w:rsidRPr="007B4AEE">
        <w:rPr>
          <w:rStyle w:val="dn"/>
          <w:rFonts w:ascii="Arial" w:eastAsia="Arial" w:hAnsi="Arial" w:cs="Arial"/>
          <w:i/>
          <w:iCs/>
          <w:sz w:val="22"/>
          <w:szCs w:val="22"/>
        </w:rPr>
        <w:t>.</w:t>
      </w:r>
    </w:p>
    <w:p w:rsidR="004B0A13" w:rsidRPr="007B4AEE" w:rsidRDefault="004B0A13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4B0A13" w:rsidRPr="007B4AEE" w:rsidRDefault="004B0A13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4B0A13" w:rsidRPr="007B4AEE" w:rsidRDefault="004B0A13" w:rsidP="00105B67">
      <w:pPr>
        <w:rPr>
          <w:rStyle w:val="dn"/>
          <w:rFonts w:ascii="Arial" w:hAnsi="Arial" w:cs="Arial"/>
          <w:i/>
          <w:iCs/>
          <w:sz w:val="22"/>
          <w:szCs w:val="22"/>
        </w:rPr>
      </w:pPr>
      <w:r w:rsidRPr="007B4AEE">
        <w:rPr>
          <w:rStyle w:val="dn"/>
          <w:rFonts w:ascii="Arial" w:hAnsi="Arial" w:cs="Arial"/>
          <w:i/>
          <w:iCs/>
          <w:sz w:val="22"/>
          <w:szCs w:val="22"/>
        </w:rPr>
        <w:t xml:space="preserve">V Olomouci </w:t>
      </w:r>
      <w:r w:rsidR="005A62AE" w:rsidRPr="007B4AEE">
        <w:rPr>
          <w:rStyle w:val="dn"/>
          <w:rFonts w:ascii="Arial" w:hAnsi="Arial" w:cs="Arial"/>
          <w:i/>
          <w:iCs/>
          <w:sz w:val="22"/>
          <w:szCs w:val="22"/>
        </w:rPr>
        <w:t>8</w:t>
      </w:r>
      <w:r w:rsidRPr="007B4AEE">
        <w:rPr>
          <w:rStyle w:val="dn"/>
          <w:rFonts w:ascii="Arial" w:hAnsi="Arial" w:cs="Arial"/>
          <w:i/>
          <w:iCs/>
          <w:sz w:val="22"/>
          <w:szCs w:val="22"/>
        </w:rPr>
        <w:t>. 4. 201</w:t>
      </w:r>
      <w:r w:rsidR="005A62AE" w:rsidRPr="007B4AEE">
        <w:rPr>
          <w:rStyle w:val="dn"/>
          <w:rFonts w:ascii="Arial" w:hAnsi="Arial" w:cs="Arial"/>
          <w:i/>
          <w:iCs/>
          <w:sz w:val="22"/>
          <w:szCs w:val="22"/>
        </w:rPr>
        <w:t>9</w:t>
      </w:r>
    </w:p>
    <w:p w:rsidR="005A62AE" w:rsidRPr="007B4AEE" w:rsidRDefault="005A62AE" w:rsidP="00105B67">
      <w:pPr>
        <w:rPr>
          <w:rStyle w:val="dn"/>
          <w:rFonts w:ascii="Arial" w:hAnsi="Arial" w:cs="Arial"/>
          <w:i/>
          <w:iCs/>
          <w:sz w:val="22"/>
          <w:szCs w:val="22"/>
        </w:rPr>
      </w:pPr>
    </w:p>
    <w:p w:rsidR="005A62AE" w:rsidRPr="007B4AEE" w:rsidRDefault="005A62AE" w:rsidP="00105B67">
      <w:pPr>
        <w:rPr>
          <w:rStyle w:val="dn"/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sz w:val="22"/>
          <w:szCs w:val="22"/>
        </w:rPr>
        <w:t>Podrobnější informace o konferenci:</w:t>
      </w:r>
    </w:p>
    <w:p w:rsidR="005A62AE" w:rsidRPr="007B4AEE" w:rsidRDefault="00E54AC5" w:rsidP="00105B67">
      <w:pPr>
        <w:rPr>
          <w:rStyle w:val="dn"/>
          <w:rFonts w:ascii="Arial" w:hAnsi="Arial" w:cs="Arial"/>
          <w:sz w:val="22"/>
          <w:szCs w:val="22"/>
        </w:rPr>
      </w:pPr>
      <w:hyperlink r:id="rId8" w:history="1">
        <w:r w:rsidR="005A62AE" w:rsidRPr="007B4AEE">
          <w:rPr>
            <w:rStyle w:val="Hyperlink0"/>
            <w:rFonts w:ascii="Arial" w:hAnsi="Arial" w:cs="Arial"/>
            <w:color w:val="auto"/>
            <w:sz w:val="22"/>
            <w:szCs w:val="22"/>
          </w:rPr>
          <w:t>www.konference-morava.cz</w:t>
        </w:r>
      </w:hyperlink>
    </w:p>
    <w:p w:rsidR="005A62AE" w:rsidRPr="007B4AEE" w:rsidRDefault="00E54AC5" w:rsidP="00105B67">
      <w:pPr>
        <w:rPr>
          <w:rStyle w:val="dn"/>
          <w:rFonts w:ascii="Arial" w:hAnsi="Arial" w:cs="Arial"/>
          <w:sz w:val="22"/>
          <w:szCs w:val="22"/>
        </w:rPr>
      </w:pPr>
      <w:hyperlink r:id="rId9" w:history="1">
        <w:r w:rsidR="005A62AE" w:rsidRPr="007B4AEE">
          <w:rPr>
            <w:rStyle w:val="Hyperlink0"/>
            <w:rFonts w:ascii="Arial" w:hAnsi="Arial" w:cs="Arial"/>
            <w:color w:val="auto"/>
            <w:sz w:val="22"/>
            <w:szCs w:val="22"/>
          </w:rPr>
          <w:t>www.infrastrukturamorava.cz</w:t>
        </w:r>
      </w:hyperlink>
    </w:p>
    <w:p w:rsidR="005A62AE" w:rsidRPr="007B4AEE" w:rsidRDefault="005A62AE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4B0A13" w:rsidRPr="007B4AEE" w:rsidRDefault="004B0A13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4B0A13" w:rsidRPr="007B4AEE" w:rsidRDefault="004B0A13" w:rsidP="00105B67">
      <w:pPr>
        <w:rPr>
          <w:rStyle w:val="dn"/>
          <w:rFonts w:ascii="Arial" w:eastAsia="Arial" w:hAnsi="Arial" w:cs="Arial"/>
          <w:i/>
          <w:iCs/>
          <w:sz w:val="22"/>
          <w:szCs w:val="22"/>
        </w:rPr>
      </w:pPr>
    </w:p>
    <w:p w:rsidR="004B0A13" w:rsidRPr="007B4AEE" w:rsidRDefault="004B0A13" w:rsidP="00105B67">
      <w:pPr>
        <w:rPr>
          <w:rStyle w:val="dn"/>
          <w:rFonts w:ascii="Arial" w:eastAsia="Arial" w:hAnsi="Arial" w:cs="Arial"/>
          <w:sz w:val="22"/>
          <w:szCs w:val="22"/>
        </w:rPr>
      </w:pPr>
    </w:p>
    <w:p w:rsidR="004B0A13" w:rsidRPr="007B4AEE" w:rsidRDefault="004B0A13" w:rsidP="00105B67">
      <w:pPr>
        <w:rPr>
          <w:rFonts w:ascii="Arial" w:hAnsi="Arial" w:cs="Arial"/>
          <w:sz w:val="22"/>
          <w:szCs w:val="22"/>
        </w:rPr>
      </w:pPr>
      <w:r w:rsidRPr="007B4AEE">
        <w:rPr>
          <w:rStyle w:val="dn"/>
          <w:rFonts w:ascii="Arial" w:hAnsi="Arial" w:cs="Arial"/>
          <w:i/>
          <w:iCs/>
          <w:sz w:val="22"/>
          <w:szCs w:val="22"/>
        </w:rPr>
        <w:t>Příloha: „Deklarace MDF 201</w:t>
      </w:r>
      <w:r w:rsidR="00545D8B" w:rsidRPr="007B4AEE">
        <w:rPr>
          <w:rStyle w:val="dn"/>
          <w:rFonts w:ascii="Arial" w:hAnsi="Arial" w:cs="Arial"/>
          <w:i/>
          <w:iCs/>
          <w:sz w:val="22"/>
          <w:szCs w:val="22"/>
        </w:rPr>
        <w:t>9</w:t>
      </w:r>
      <w:r w:rsidRPr="007B4AEE">
        <w:rPr>
          <w:rStyle w:val="dn"/>
          <w:rFonts w:ascii="Arial" w:hAnsi="Arial" w:cs="Arial"/>
          <w:i/>
          <w:iCs/>
          <w:sz w:val="22"/>
          <w:szCs w:val="22"/>
        </w:rPr>
        <w:t>“</w:t>
      </w:r>
    </w:p>
    <w:sectPr w:rsidR="004B0A13" w:rsidRPr="007B4AEE" w:rsidSect="00DE17F6">
      <w:footerReference w:type="default" r:id="rId10"/>
      <w:pgSz w:w="11906" w:h="16838"/>
      <w:pgMar w:top="899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C5" w:rsidRDefault="00E54AC5">
      <w:r>
        <w:separator/>
      </w:r>
    </w:p>
  </w:endnote>
  <w:endnote w:type="continuationSeparator" w:id="0">
    <w:p w:rsidR="00E54AC5" w:rsidRDefault="00E5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wet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DF" w:rsidRDefault="00E100DF" w:rsidP="00023AEE">
    <w:pPr>
      <w:pStyle w:val="Zpat"/>
      <w:pBdr>
        <w:bottom w:val="single" w:sz="6" w:space="1" w:color="auto"/>
      </w:pBdr>
      <w:jc w:val="center"/>
      <w:rPr>
        <w:rFonts w:ascii="Helwetika" w:hAnsi="Helwetika" w:cs="Helwetika"/>
        <w:b/>
        <w:bCs/>
        <w:sz w:val="18"/>
        <w:szCs w:val="18"/>
      </w:rPr>
    </w:pPr>
  </w:p>
  <w:p w:rsidR="0003144C" w:rsidRDefault="0003144C" w:rsidP="007B4AEE">
    <w:pPr>
      <w:pStyle w:val="Zpat"/>
      <w:jc w:val="center"/>
      <w:rPr>
        <w:sz w:val="20"/>
        <w:szCs w:val="20"/>
      </w:rPr>
    </w:pPr>
    <w:r w:rsidRPr="003F153B">
      <w:rPr>
        <w:b/>
        <w:sz w:val="20"/>
        <w:szCs w:val="20"/>
      </w:rPr>
      <w:t>adresa</w:t>
    </w:r>
    <w:r w:rsidRPr="00C922AF">
      <w:rPr>
        <w:sz w:val="20"/>
        <w:szCs w:val="20"/>
      </w:rPr>
      <w:t xml:space="preserve">: </w:t>
    </w:r>
    <w:r>
      <w:rPr>
        <w:sz w:val="20"/>
        <w:szCs w:val="20"/>
      </w:rPr>
      <w:t>Budova ABcentrum, Kosmonautů 989/8, 772 00 Olomouc,</w:t>
    </w:r>
    <w:r w:rsidR="00105B67">
      <w:rPr>
        <w:sz w:val="20"/>
        <w:szCs w:val="20"/>
      </w:rPr>
      <w:t xml:space="preserve"> </w:t>
    </w:r>
    <w:r>
      <w:rPr>
        <w:sz w:val="20"/>
        <w:szCs w:val="20"/>
      </w:rPr>
      <w:t>kancelář Zlín</w:t>
    </w:r>
    <w:r w:rsidR="007B4AEE">
      <w:rPr>
        <w:sz w:val="20"/>
        <w:szCs w:val="20"/>
      </w:rPr>
      <w:t>:</w:t>
    </w:r>
    <w:r w:rsidR="00497D81">
      <w:rPr>
        <w:sz w:val="20"/>
        <w:szCs w:val="20"/>
      </w:rPr>
      <w:t xml:space="preserve"> </w:t>
    </w:r>
    <w:r>
      <w:rPr>
        <w:sz w:val="20"/>
        <w:szCs w:val="20"/>
      </w:rPr>
      <w:t>Vavrečkova 5262</w:t>
    </w:r>
  </w:p>
  <w:p w:rsidR="0003144C" w:rsidRPr="00C922AF" w:rsidRDefault="0003144C" w:rsidP="007B4AEE">
    <w:pPr>
      <w:pStyle w:val="Zpat"/>
      <w:jc w:val="center"/>
      <w:rPr>
        <w:sz w:val="20"/>
        <w:szCs w:val="20"/>
      </w:rPr>
    </w:pPr>
    <w:r w:rsidRPr="003F153B">
      <w:rPr>
        <w:b/>
        <w:sz w:val="20"/>
        <w:szCs w:val="20"/>
      </w:rPr>
      <w:t>IČO</w:t>
    </w:r>
    <w:r>
      <w:rPr>
        <w:sz w:val="20"/>
        <w:szCs w:val="20"/>
      </w:rPr>
      <w:t xml:space="preserve">: 22866442 </w:t>
    </w:r>
    <w:r w:rsidRPr="003F153B">
      <w:rPr>
        <w:b/>
        <w:sz w:val="20"/>
        <w:szCs w:val="20"/>
      </w:rPr>
      <w:t>e-mail</w:t>
    </w:r>
    <w:r>
      <w:rPr>
        <w:sz w:val="20"/>
        <w:szCs w:val="20"/>
      </w:rPr>
      <w:t>:</w:t>
    </w:r>
    <w:r w:rsidR="00497D81">
      <w:rPr>
        <w:sz w:val="20"/>
        <w:szCs w:val="20"/>
      </w:rPr>
      <w:t xml:space="preserve"> </w:t>
    </w:r>
    <w:r>
      <w:rPr>
        <w:sz w:val="20"/>
        <w:szCs w:val="20"/>
      </w:rPr>
      <w:t>info@infrastrukturamorava.cz, www.infrastrukturamorava.cz</w:t>
    </w:r>
  </w:p>
  <w:p w:rsidR="00E100DF" w:rsidRDefault="00E100DF" w:rsidP="00023AEE">
    <w:pPr>
      <w:pStyle w:val="Zpat"/>
      <w:jc w:val="center"/>
      <w:rPr>
        <w:rFonts w:ascii="Helwetika" w:hAnsi="Helwetika" w:cs="Helwetik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C5" w:rsidRDefault="00E54AC5">
      <w:r>
        <w:separator/>
      </w:r>
    </w:p>
  </w:footnote>
  <w:footnote w:type="continuationSeparator" w:id="0">
    <w:p w:rsidR="00E54AC5" w:rsidRDefault="00E5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1"/>
    <w:rsid w:val="00007F13"/>
    <w:rsid w:val="00023AEE"/>
    <w:rsid w:val="0003144C"/>
    <w:rsid w:val="00037256"/>
    <w:rsid w:val="00090700"/>
    <w:rsid w:val="00095BBA"/>
    <w:rsid w:val="000A6D44"/>
    <w:rsid w:val="000B74DA"/>
    <w:rsid w:val="000C22F2"/>
    <w:rsid w:val="00105B67"/>
    <w:rsid w:val="001173ED"/>
    <w:rsid w:val="00161294"/>
    <w:rsid w:val="001655B6"/>
    <w:rsid w:val="00173872"/>
    <w:rsid w:val="001A226B"/>
    <w:rsid w:val="001B23D4"/>
    <w:rsid w:val="001B6DF4"/>
    <w:rsid w:val="001D7B0E"/>
    <w:rsid w:val="001F3D23"/>
    <w:rsid w:val="002431AE"/>
    <w:rsid w:val="00263AA1"/>
    <w:rsid w:val="00285D5D"/>
    <w:rsid w:val="0029699E"/>
    <w:rsid w:val="002B48C4"/>
    <w:rsid w:val="002C0F4B"/>
    <w:rsid w:val="002E3133"/>
    <w:rsid w:val="00314813"/>
    <w:rsid w:val="00317806"/>
    <w:rsid w:val="00320C1B"/>
    <w:rsid w:val="00321B1E"/>
    <w:rsid w:val="00333B2E"/>
    <w:rsid w:val="00336EB2"/>
    <w:rsid w:val="00347363"/>
    <w:rsid w:val="003744D9"/>
    <w:rsid w:val="003D6CDC"/>
    <w:rsid w:val="0040284B"/>
    <w:rsid w:val="00405BA0"/>
    <w:rsid w:val="00415A85"/>
    <w:rsid w:val="0044258E"/>
    <w:rsid w:val="0044382E"/>
    <w:rsid w:val="004645AC"/>
    <w:rsid w:val="004841B8"/>
    <w:rsid w:val="00497D81"/>
    <w:rsid w:val="004B0A13"/>
    <w:rsid w:val="004C436F"/>
    <w:rsid w:val="00500A63"/>
    <w:rsid w:val="005065A4"/>
    <w:rsid w:val="00523A70"/>
    <w:rsid w:val="00545D8B"/>
    <w:rsid w:val="00550DC0"/>
    <w:rsid w:val="00562F02"/>
    <w:rsid w:val="00597797"/>
    <w:rsid w:val="005A068D"/>
    <w:rsid w:val="005A62AE"/>
    <w:rsid w:val="005D50C0"/>
    <w:rsid w:val="005F0F2D"/>
    <w:rsid w:val="005F2F93"/>
    <w:rsid w:val="00653277"/>
    <w:rsid w:val="0067184A"/>
    <w:rsid w:val="00693C9F"/>
    <w:rsid w:val="006950CF"/>
    <w:rsid w:val="00696925"/>
    <w:rsid w:val="006A3DCC"/>
    <w:rsid w:val="006D40EE"/>
    <w:rsid w:val="0076797A"/>
    <w:rsid w:val="007A2A22"/>
    <w:rsid w:val="007B4AEE"/>
    <w:rsid w:val="007C5F09"/>
    <w:rsid w:val="007D3BDA"/>
    <w:rsid w:val="0081710B"/>
    <w:rsid w:val="00830538"/>
    <w:rsid w:val="00844477"/>
    <w:rsid w:val="00851A0B"/>
    <w:rsid w:val="0088632D"/>
    <w:rsid w:val="008D0E3C"/>
    <w:rsid w:val="008D5339"/>
    <w:rsid w:val="008F07D5"/>
    <w:rsid w:val="008F6A32"/>
    <w:rsid w:val="00924ECF"/>
    <w:rsid w:val="009466F7"/>
    <w:rsid w:val="009745F6"/>
    <w:rsid w:val="0098126D"/>
    <w:rsid w:val="00984446"/>
    <w:rsid w:val="009B0FDC"/>
    <w:rsid w:val="009B5372"/>
    <w:rsid w:val="009D6B48"/>
    <w:rsid w:val="009F2649"/>
    <w:rsid w:val="00A04168"/>
    <w:rsid w:val="00A70767"/>
    <w:rsid w:val="00AB39BF"/>
    <w:rsid w:val="00AF2951"/>
    <w:rsid w:val="00AF2A49"/>
    <w:rsid w:val="00AF56F4"/>
    <w:rsid w:val="00B059B9"/>
    <w:rsid w:val="00B22D6B"/>
    <w:rsid w:val="00B83CB5"/>
    <w:rsid w:val="00BB0073"/>
    <w:rsid w:val="00BB4D3C"/>
    <w:rsid w:val="00BD668E"/>
    <w:rsid w:val="00BF4419"/>
    <w:rsid w:val="00BF62DB"/>
    <w:rsid w:val="00C52ECF"/>
    <w:rsid w:val="00C722DB"/>
    <w:rsid w:val="00C90C22"/>
    <w:rsid w:val="00D01EAD"/>
    <w:rsid w:val="00D1631C"/>
    <w:rsid w:val="00D35476"/>
    <w:rsid w:val="00D4594D"/>
    <w:rsid w:val="00D7473E"/>
    <w:rsid w:val="00DE17F6"/>
    <w:rsid w:val="00DE36B1"/>
    <w:rsid w:val="00DE3D43"/>
    <w:rsid w:val="00E01FEA"/>
    <w:rsid w:val="00E0281D"/>
    <w:rsid w:val="00E05CE1"/>
    <w:rsid w:val="00E100DF"/>
    <w:rsid w:val="00E207AA"/>
    <w:rsid w:val="00E40AB4"/>
    <w:rsid w:val="00E54AC5"/>
    <w:rsid w:val="00E84F11"/>
    <w:rsid w:val="00E97679"/>
    <w:rsid w:val="00EA336B"/>
    <w:rsid w:val="00EB2CFC"/>
    <w:rsid w:val="00EB48D4"/>
    <w:rsid w:val="00EC6F4D"/>
    <w:rsid w:val="00EE0AC9"/>
    <w:rsid w:val="00F5173F"/>
    <w:rsid w:val="00F63BF1"/>
    <w:rsid w:val="00FB7F07"/>
    <w:rsid w:val="00FD15B9"/>
    <w:rsid w:val="00FF1E08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A78B6"/>
  <w15:docId w15:val="{D10126A0-4748-4045-9783-BF4C598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C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40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632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E17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86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63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D0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74060"/>
    <w:rPr>
      <w:sz w:val="0"/>
      <w:szCs w:val="0"/>
    </w:rPr>
  </w:style>
  <w:style w:type="character" w:customStyle="1" w:styleId="apple-converted-space">
    <w:name w:val="apple-converted-space"/>
    <w:basedOn w:val="Standardnpsmoodstavce"/>
    <w:rsid w:val="00EA336B"/>
  </w:style>
  <w:style w:type="character" w:styleId="Siln">
    <w:name w:val="Strong"/>
    <w:basedOn w:val="Standardnpsmoodstavce"/>
    <w:uiPriority w:val="22"/>
    <w:qFormat/>
    <w:locked/>
    <w:rsid w:val="00EA336B"/>
    <w:rPr>
      <w:b/>
      <w:bCs/>
    </w:rPr>
  </w:style>
  <w:style w:type="character" w:customStyle="1" w:styleId="Hyperlink0">
    <w:name w:val="Hyperlink.0"/>
    <w:basedOn w:val="Hypertextovodkaz"/>
    <w:rsid w:val="002B48C4"/>
    <w:rPr>
      <w:color w:val="0000FF"/>
      <w:u w:val="single" w:color="0000FF"/>
    </w:rPr>
  </w:style>
  <w:style w:type="character" w:customStyle="1" w:styleId="dn">
    <w:name w:val="Žádný"/>
    <w:rsid w:val="002B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erence-mor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frastrukturamora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12DE-F7E0-4140-80A4-E8AD74C7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 agentura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Červinka</dc:creator>
  <cp:lastModifiedBy>Libor Zadnik</cp:lastModifiedBy>
  <cp:revision>4</cp:revision>
  <cp:lastPrinted>2019-03-22T12:07:00Z</cp:lastPrinted>
  <dcterms:created xsi:type="dcterms:W3CDTF">2019-04-05T07:13:00Z</dcterms:created>
  <dcterms:modified xsi:type="dcterms:W3CDTF">2019-04-09T06:22:00Z</dcterms:modified>
</cp:coreProperties>
</file>